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様式第三</w:t>
      </w:r>
      <w:r>
        <w:rPr>
          <w:rFonts w:hint="eastAsia" w:ascii="ＭＳ ゴシック" w:hAnsi="ＭＳ ゴシック" w:eastAsia="ＭＳ ゴシック"/>
          <w:color w:val="000000"/>
          <w:sz w:val="22"/>
        </w:rPr>
        <w:t>(</w:t>
      </w:r>
      <w:r>
        <w:rPr>
          <w:rFonts w:hint="eastAsia" w:ascii="ＭＳ ゴシック" w:hAnsi="ＭＳ ゴシック" w:eastAsia="ＭＳ ゴシック"/>
          <w:color w:val="000000"/>
          <w:sz w:val="22"/>
        </w:rPr>
        <w:t>第二十二条関係</w:t>
      </w:r>
      <w:r>
        <w:rPr>
          <w:rFonts w:hint="eastAsia" w:ascii="ＭＳ ゴシック" w:hAnsi="ＭＳ ゴシック" w:eastAsia="ＭＳ ゴシック"/>
          <w:color w:val="000000"/>
          <w:sz w:val="22"/>
        </w:rPr>
        <w:t>)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strike w:val="0"/>
          <w:color w:val="000000"/>
          <w:sz w:val="24"/>
          <w:u w:val="none" w:color="auto"/>
        </w:rPr>
        <w:t>給水装置工事主任技術者選任・解任届出書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  <w:t>上郡町長　様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  <w:t>年　　　　月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  <w:t>日</w:t>
      </w:r>
    </w:p>
    <w:p>
      <w:pPr>
        <w:pStyle w:val="0"/>
        <w:autoSpaceDE w:val="0"/>
        <w:autoSpaceDN w:val="0"/>
        <w:adjustRightInd w:val="0"/>
        <w:ind w:firstLine="2640" w:firstLineChars="12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firstLine="3740" w:firstLineChars="17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trike w:val="0"/>
          <w:color w:val="000000"/>
          <w:sz w:val="22"/>
          <w:u w:val="none" w:color="auto"/>
        </w:rPr>
        <w:t>届出者</w:t>
      </w:r>
    </w:p>
    <w:p>
      <w:pPr>
        <w:pStyle w:val="0"/>
        <w:autoSpaceDE w:val="0"/>
        <w:autoSpaceDN w:val="0"/>
        <w:adjustRightInd w:val="0"/>
        <w:ind w:firstLine="4620" w:firstLineChars="21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adjustRightInd w:val="0"/>
        <w:ind w:firstLine="4620" w:firstLineChars="21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水道法第</w:t>
      </w:r>
      <w:r>
        <w:rPr>
          <w:rFonts w:hint="eastAsia" w:ascii="ＭＳ ゴシック" w:hAnsi="ＭＳ ゴシック" w:eastAsia="ＭＳ ゴシック"/>
          <w:sz w:val="22"/>
        </w:rPr>
        <w:t xml:space="preserve"> 25 </w:t>
      </w:r>
      <w:r>
        <w:rPr>
          <w:rFonts w:hint="eastAsia" w:ascii="ＭＳ ゴシック" w:hAnsi="ＭＳ ゴシック" w:eastAsia="ＭＳ ゴシック"/>
          <w:sz w:val="22"/>
        </w:rPr>
        <w:t>条の</w:t>
      </w:r>
      <w:r>
        <w:rPr>
          <w:rFonts w:hint="eastAsia" w:ascii="ＭＳ ゴシック" w:hAnsi="ＭＳ ゴシック" w:eastAsia="ＭＳ ゴシック"/>
          <w:sz w:val="22"/>
        </w:rPr>
        <w:t xml:space="preserve"> 4</w:t>
      </w:r>
      <w:r>
        <w:rPr>
          <w:rFonts w:hint="eastAsia" w:ascii="ＭＳ ゴシック" w:hAnsi="ＭＳ ゴシック" w:eastAsia="ＭＳ ゴシック"/>
          <w:sz w:val="22"/>
        </w:rPr>
        <w:t>の規定に基づき、次のとおり給水装置工事主任技術者の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選任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解任　　の届出をします。</w:t>
      </w:r>
    </w:p>
    <w:tbl>
      <w:tblPr>
        <w:tblStyle w:val="11"/>
        <w:tblpPr w:leftFromText="0" w:rightFromText="0" w:topFromText="0" w:bottomFromText="0" w:vertAnchor="text" w:horzAnchor="margin" w:tblpX="34" w:tblpY="345"/>
        <w:tblOverlap w:val="nev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37"/>
        <w:gridCol w:w="963"/>
        <w:gridCol w:w="2187"/>
        <w:gridCol w:w="2313"/>
      </w:tblGrid>
      <w:tr>
        <w:trPr>
          <w:trHeight w:val="900" w:hRule="atLeast"/>
        </w:trPr>
        <w:tc>
          <w:tcPr>
            <w:tcW w:w="4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給水区域で給水装置工事の事業を行う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事業所の名称</w:t>
            </w:r>
          </w:p>
        </w:tc>
        <w:tc>
          <w:tcPr>
            <w:tcW w:w="45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915" w:hRule="atLeast"/>
        </w:trPr>
        <w:tc>
          <w:tcPr>
            <w:tcW w:w="3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上記事業所で選任・解任する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給水装置工事主任技術者の氏名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給水装置工事主任技術者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免状の交付番号</w:t>
            </w:r>
          </w:p>
        </w:tc>
        <w:tc>
          <w:tcPr>
            <w:tcW w:w="2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選任・解任の年月日</w:t>
            </w:r>
          </w:p>
        </w:tc>
      </w:tr>
      <w:tr>
        <w:trPr>
          <w:trHeight w:val="4810" w:hRule="atLeast"/>
        </w:trPr>
        <w:tc>
          <w:tcPr>
            <w:tcW w:w="3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color w:val="000000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sz w:val="22"/>
        </w:rPr>
        <w:t>(</w:t>
      </w:r>
      <w:r>
        <w:rPr>
          <w:rFonts w:hint="eastAsia" w:ascii="ＭＳ ゴシック" w:hAnsi="ＭＳ ゴシック" w:eastAsia="ＭＳ ゴシック"/>
          <w:color w:val="000000"/>
          <w:sz w:val="22"/>
        </w:rPr>
        <w:t>備考</w:t>
      </w:r>
      <w:r>
        <w:rPr>
          <w:rFonts w:hint="eastAsia" w:ascii="ＭＳ ゴシック" w:hAnsi="ＭＳ ゴシック" w:eastAsia="ＭＳ ゴシック"/>
          <w:color w:val="000000"/>
          <w:sz w:val="22"/>
        </w:rPr>
        <w:t>)</w:t>
      </w:r>
      <w:r>
        <w:rPr>
          <w:rFonts w:hint="eastAsia" w:ascii="ＭＳ ゴシック" w:hAnsi="ＭＳ ゴシック" w:eastAsia="ＭＳ ゴシック"/>
          <w:color w:val="000000"/>
          <w:sz w:val="22"/>
        </w:rPr>
        <w:t>この用紙の大きさは、</w:t>
      </w:r>
      <w:r>
        <w:rPr>
          <w:rFonts w:hint="eastAsia" w:ascii="ＭＳ ゴシック" w:hAnsi="ＭＳ ゴシック" w:eastAsia="ＭＳ ゴシック"/>
          <w:color w:val="000000"/>
          <w:sz w:val="22"/>
        </w:rPr>
        <w:t>A</w:t>
      </w:r>
      <w:r>
        <w:rPr>
          <w:rFonts w:hint="eastAsia" w:ascii="ＭＳ ゴシック" w:hAnsi="ＭＳ ゴシック" w:eastAsia="ＭＳ ゴシック"/>
          <w:color w:val="000000"/>
          <w:sz w:val="22"/>
        </w:rPr>
        <w:t>列</w:t>
      </w:r>
      <w:r>
        <w:rPr>
          <w:rFonts w:hint="eastAsia" w:ascii="ＭＳ ゴシック" w:hAnsi="ＭＳ ゴシック" w:eastAsia="ＭＳ ゴシック"/>
          <w:color w:val="000000"/>
          <w:sz w:val="22"/>
        </w:rPr>
        <w:t>4</w:t>
      </w:r>
      <w:r>
        <w:rPr>
          <w:rFonts w:hint="eastAsia" w:ascii="ＭＳ ゴシック" w:hAnsi="ＭＳ ゴシック" w:eastAsia="ＭＳ ゴシック"/>
          <w:color w:val="000000"/>
          <w:sz w:val="22"/>
        </w:rPr>
        <w:t>番とすること。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ric0-Regula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Generic1-Regula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190</Characters>
  <Application>JUST Note</Application>
  <Lines>27</Lines>
  <Paragraphs>16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溝口 慎太郎</dc:creator>
  <cp:lastModifiedBy>溝口 慎太郎</cp:lastModifiedBy>
  <dcterms:created xsi:type="dcterms:W3CDTF">2020-06-17T01:29:00Z</dcterms:created>
  <dcterms:modified xsi:type="dcterms:W3CDTF">2020-06-17T01:39:45Z</dcterms:modified>
  <cp:revision>1</cp:revision>
</cp:coreProperties>
</file>